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9D9" w:rsidRPr="00221A14" w:rsidRDefault="005B39D9" w:rsidP="00221A14">
      <w:pPr>
        <w:jc w:val="both"/>
        <w:rPr>
          <w:rFonts w:ascii="Arial" w:hAnsi="Arial" w:cs="Arial"/>
          <w:b/>
          <w:sz w:val="22"/>
          <w:szCs w:val="22"/>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6"/>
        <w:gridCol w:w="850"/>
        <w:gridCol w:w="740"/>
        <w:gridCol w:w="1245"/>
      </w:tblGrid>
      <w:tr w:rsidR="00AC4169" w:rsidRPr="00221A14" w:rsidTr="005B39D9">
        <w:trPr>
          <w:trHeight w:val="408"/>
        </w:trPr>
        <w:tc>
          <w:tcPr>
            <w:tcW w:w="9001" w:type="dxa"/>
            <w:gridSpan w:val="4"/>
            <w:shd w:val="pct10" w:color="auto" w:fill="auto"/>
            <w:vAlign w:val="center"/>
          </w:tcPr>
          <w:p w:rsidR="00AC4169" w:rsidRPr="00221A14" w:rsidRDefault="00333AA1" w:rsidP="00221A14">
            <w:pPr>
              <w:jc w:val="both"/>
              <w:rPr>
                <w:rFonts w:ascii="Arial" w:hAnsi="Arial" w:cs="Arial"/>
                <w:b/>
                <w:sz w:val="22"/>
                <w:szCs w:val="22"/>
              </w:rPr>
            </w:pPr>
            <w:r w:rsidRPr="00221A14">
              <w:rPr>
                <w:rFonts w:ascii="Arial" w:hAnsi="Arial" w:cs="Arial"/>
                <w:b/>
                <w:sz w:val="22"/>
                <w:szCs w:val="22"/>
              </w:rPr>
              <w:t xml:space="preserve">REQUERIMIENTOS BASICOS </w:t>
            </w:r>
            <w:r w:rsidR="00AC4169" w:rsidRPr="00221A14">
              <w:rPr>
                <w:rFonts w:ascii="Arial" w:hAnsi="Arial" w:cs="Arial"/>
                <w:b/>
                <w:sz w:val="22"/>
                <w:szCs w:val="22"/>
              </w:rPr>
              <w:t xml:space="preserve"> DEL APRENDIZ-PRACTICANTE</w:t>
            </w:r>
          </w:p>
        </w:tc>
      </w:tr>
      <w:tr w:rsidR="00C62474" w:rsidRPr="00221A14" w:rsidTr="005B39D9">
        <w:trPr>
          <w:trHeight w:val="456"/>
        </w:trPr>
        <w:tc>
          <w:tcPr>
            <w:tcW w:w="6166" w:type="dxa"/>
            <w:vAlign w:val="center"/>
          </w:tcPr>
          <w:p w:rsidR="00C62474" w:rsidRPr="00221A14" w:rsidRDefault="00026546" w:rsidP="00221A14">
            <w:pPr>
              <w:jc w:val="both"/>
              <w:rPr>
                <w:rFonts w:ascii="Arial" w:hAnsi="Arial" w:cs="Arial"/>
                <w:b/>
                <w:sz w:val="22"/>
                <w:szCs w:val="22"/>
              </w:rPr>
            </w:pPr>
            <w:r w:rsidRPr="00221A14">
              <w:rPr>
                <w:rFonts w:ascii="Arial" w:hAnsi="Arial" w:cs="Arial"/>
                <w:b/>
                <w:sz w:val="22"/>
                <w:szCs w:val="22"/>
              </w:rPr>
              <w:t>Área</w:t>
            </w:r>
            <w:r w:rsidR="00C62474" w:rsidRPr="00221A14">
              <w:rPr>
                <w:rFonts w:ascii="Arial" w:hAnsi="Arial" w:cs="Arial"/>
                <w:b/>
                <w:sz w:val="22"/>
                <w:szCs w:val="22"/>
              </w:rPr>
              <w:t xml:space="preserve"> solicitante</w:t>
            </w:r>
            <w:r w:rsidR="00C62474" w:rsidRPr="00221A14">
              <w:rPr>
                <w:rFonts w:ascii="Arial" w:hAnsi="Arial" w:cs="Arial"/>
                <w:sz w:val="22"/>
                <w:szCs w:val="22"/>
              </w:rPr>
              <w:t>:</w:t>
            </w:r>
            <w:r w:rsidR="00473ED3" w:rsidRPr="00221A14">
              <w:rPr>
                <w:rFonts w:ascii="Arial" w:hAnsi="Arial" w:cs="Arial"/>
                <w:sz w:val="22"/>
                <w:szCs w:val="22"/>
              </w:rPr>
              <w:t xml:space="preserve"> Infraestructura </w:t>
            </w:r>
          </w:p>
        </w:tc>
        <w:tc>
          <w:tcPr>
            <w:tcW w:w="2835" w:type="dxa"/>
            <w:gridSpan w:val="3"/>
            <w:vAlign w:val="center"/>
          </w:tcPr>
          <w:p w:rsidR="00C62474" w:rsidRPr="00221A14" w:rsidRDefault="00C62474" w:rsidP="00221A14">
            <w:pPr>
              <w:jc w:val="both"/>
              <w:rPr>
                <w:rFonts w:ascii="Arial" w:hAnsi="Arial" w:cs="Arial"/>
                <w:b/>
                <w:sz w:val="22"/>
                <w:szCs w:val="22"/>
              </w:rPr>
            </w:pPr>
            <w:r w:rsidRPr="00221A14">
              <w:rPr>
                <w:rFonts w:ascii="Arial" w:hAnsi="Arial" w:cs="Arial"/>
                <w:b/>
                <w:sz w:val="22"/>
                <w:szCs w:val="22"/>
              </w:rPr>
              <w:t>Fecha de solicitud</w:t>
            </w:r>
          </w:p>
          <w:p w:rsidR="00473ED3" w:rsidRPr="00221A14" w:rsidRDefault="004B242D" w:rsidP="00221A14">
            <w:pPr>
              <w:jc w:val="both"/>
              <w:rPr>
                <w:rFonts w:ascii="Arial" w:hAnsi="Arial" w:cs="Arial"/>
                <w:sz w:val="22"/>
                <w:szCs w:val="22"/>
              </w:rPr>
            </w:pPr>
            <w:r>
              <w:rPr>
                <w:rFonts w:ascii="Arial" w:hAnsi="Arial" w:cs="Arial"/>
                <w:sz w:val="22"/>
                <w:szCs w:val="22"/>
              </w:rPr>
              <w:t>20</w:t>
            </w:r>
            <w:bookmarkStart w:id="0" w:name="_GoBack"/>
            <w:bookmarkEnd w:id="0"/>
            <w:r w:rsidR="00CF3912" w:rsidRPr="00221A14">
              <w:rPr>
                <w:rFonts w:ascii="Arial" w:hAnsi="Arial" w:cs="Arial"/>
                <w:sz w:val="22"/>
                <w:szCs w:val="22"/>
              </w:rPr>
              <w:t>.04.2017</w:t>
            </w:r>
          </w:p>
        </w:tc>
      </w:tr>
      <w:tr w:rsidR="00F416E5" w:rsidRPr="00221A14" w:rsidTr="00D17C22">
        <w:trPr>
          <w:trHeight w:val="456"/>
        </w:trPr>
        <w:tc>
          <w:tcPr>
            <w:tcW w:w="9001" w:type="dxa"/>
            <w:gridSpan w:val="4"/>
            <w:vAlign w:val="center"/>
          </w:tcPr>
          <w:p w:rsidR="00F416E5" w:rsidRPr="00221A14" w:rsidRDefault="00F416E5" w:rsidP="00221A14">
            <w:pPr>
              <w:jc w:val="both"/>
              <w:rPr>
                <w:rFonts w:ascii="Arial" w:hAnsi="Arial" w:cs="Arial"/>
                <w:sz w:val="22"/>
                <w:szCs w:val="22"/>
              </w:rPr>
            </w:pPr>
            <w:r w:rsidRPr="00221A14">
              <w:rPr>
                <w:rFonts w:ascii="Arial" w:hAnsi="Arial" w:cs="Arial"/>
                <w:b/>
                <w:sz w:val="22"/>
                <w:szCs w:val="22"/>
              </w:rPr>
              <w:t>Profesional Coordinador de Practica:</w:t>
            </w:r>
            <w:r w:rsidR="00473ED3" w:rsidRPr="00221A14">
              <w:rPr>
                <w:rFonts w:ascii="Arial" w:hAnsi="Arial" w:cs="Arial"/>
                <w:b/>
                <w:sz w:val="22"/>
                <w:szCs w:val="22"/>
              </w:rPr>
              <w:t xml:space="preserve"> </w:t>
            </w:r>
            <w:r w:rsidR="00473ED3" w:rsidRPr="00221A14">
              <w:rPr>
                <w:rFonts w:ascii="Arial" w:hAnsi="Arial" w:cs="Arial"/>
                <w:sz w:val="22"/>
                <w:szCs w:val="22"/>
              </w:rPr>
              <w:t xml:space="preserve">José Nicolás Gómez Cadavid </w:t>
            </w:r>
          </w:p>
        </w:tc>
      </w:tr>
      <w:tr w:rsidR="00C62474" w:rsidRPr="00221A14" w:rsidTr="005B39D9">
        <w:trPr>
          <w:trHeight w:val="404"/>
        </w:trPr>
        <w:tc>
          <w:tcPr>
            <w:tcW w:w="6166" w:type="dxa"/>
            <w:vAlign w:val="center"/>
          </w:tcPr>
          <w:p w:rsidR="00C62474" w:rsidRPr="00221A14" w:rsidRDefault="00BA2869" w:rsidP="00221A14">
            <w:pPr>
              <w:jc w:val="both"/>
              <w:rPr>
                <w:rFonts w:ascii="Arial" w:hAnsi="Arial" w:cs="Arial"/>
                <w:b/>
                <w:sz w:val="22"/>
                <w:szCs w:val="22"/>
              </w:rPr>
            </w:pPr>
            <w:r w:rsidRPr="00221A14">
              <w:rPr>
                <w:rFonts w:ascii="Arial" w:hAnsi="Arial" w:cs="Arial"/>
                <w:b/>
                <w:sz w:val="22"/>
                <w:szCs w:val="22"/>
              </w:rPr>
              <w:t xml:space="preserve">Tiempo de práctica: </w:t>
            </w:r>
            <w:r w:rsidRPr="00221A14">
              <w:rPr>
                <w:rFonts w:ascii="Arial" w:hAnsi="Arial" w:cs="Arial"/>
                <w:sz w:val="22"/>
                <w:szCs w:val="22"/>
              </w:rPr>
              <w:t>Seis meses</w:t>
            </w:r>
          </w:p>
        </w:tc>
        <w:tc>
          <w:tcPr>
            <w:tcW w:w="850" w:type="dxa"/>
          </w:tcPr>
          <w:p w:rsidR="00C62474" w:rsidRPr="00221A14" w:rsidRDefault="00C62474" w:rsidP="00221A14">
            <w:pPr>
              <w:jc w:val="both"/>
              <w:rPr>
                <w:rFonts w:ascii="Arial" w:hAnsi="Arial" w:cs="Arial"/>
                <w:b/>
                <w:sz w:val="22"/>
                <w:szCs w:val="22"/>
              </w:rPr>
            </w:pPr>
            <w:r w:rsidRPr="00221A14">
              <w:rPr>
                <w:rFonts w:ascii="Arial" w:hAnsi="Arial" w:cs="Arial"/>
                <w:b/>
                <w:sz w:val="22"/>
                <w:szCs w:val="22"/>
              </w:rPr>
              <w:t>Día</w:t>
            </w:r>
          </w:p>
        </w:tc>
        <w:tc>
          <w:tcPr>
            <w:tcW w:w="740" w:type="dxa"/>
          </w:tcPr>
          <w:p w:rsidR="00C62474" w:rsidRPr="00221A14" w:rsidRDefault="00C62474" w:rsidP="00221A14">
            <w:pPr>
              <w:jc w:val="both"/>
              <w:rPr>
                <w:rFonts w:ascii="Arial" w:hAnsi="Arial" w:cs="Arial"/>
                <w:b/>
                <w:sz w:val="22"/>
                <w:szCs w:val="22"/>
              </w:rPr>
            </w:pPr>
            <w:r w:rsidRPr="00221A14">
              <w:rPr>
                <w:rFonts w:ascii="Arial" w:hAnsi="Arial" w:cs="Arial"/>
                <w:b/>
                <w:sz w:val="22"/>
                <w:szCs w:val="22"/>
              </w:rPr>
              <w:t>Mes</w:t>
            </w:r>
          </w:p>
        </w:tc>
        <w:tc>
          <w:tcPr>
            <w:tcW w:w="1245" w:type="dxa"/>
          </w:tcPr>
          <w:p w:rsidR="00C62474" w:rsidRPr="00221A14" w:rsidRDefault="00C62474" w:rsidP="00221A14">
            <w:pPr>
              <w:jc w:val="both"/>
              <w:rPr>
                <w:rFonts w:ascii="Arial" w:hAnsi="Arial" w:cs="Arial"/>
                <w:b/>
                <w:sz w:val="22"/>
                <w:szCs w:val="22"/>
              </w:rPr>
            </w:pPr>
            <w:r w:rsidRPr="00221A14">
              <w:rPr>
                <w:rFonts w:ascii="Arial" w:hAnsi="Arial" w:cs="Arial"/>
                <w:b/>
                <w:sz w:val="22"/>
                <w:szCs w:val="22"/>
              </w:rPr>
              <w:t>Año</w:t>
            </w:r>
          </w:p>
        </w:tc>
      </w:tr>
      <w:tr w:rsidR="00887B74" w:rsidRPr="00221A14" w:rsidTr="00887B74">
        <w:trPr>
          <w:trHeight w:val="379"/>
        </w:trPr>
        <w:tc>
          <w:tcPr>
            <w:tcW w:w="9001" w:type="dxa"/>
            <w:gridSpan w:val="4"/>
            <w:shd w:val="clear" w:color="auto" w:fill="F2F2F2" w:themeFill="background1" w:themeFillShade="F2"/>
            <w:vAlign w:val="center"/>
          </w:tcPr>
          <w:p w:rsidR="00887B74" w:rsidRPr="00221A14" w:rsidRDefault="00887B74" w:rsidP="00221A14">
            <w:pPr>
              <w:jc w:val="both"/>
              <w:rPr>
                <w:rFonts w:ascii="Arial" w:hAnsi="Arial" w:cs="Arial"/>
                <w:b/>
                <w:sz w:val="22"/>
                <w:szCs w:val="22"/>
              </w:rPr>
            </w:pPr>
            <w:r w:rsidRPr="00221A14">
              <w:rPr>
                <w:rFonts w:ascii="Arial" w:hAnsi="Arial" w:cs="Arial"/>
                <w:b/>
                <w:sz w:val="22"/>
                <w:szCs w:val="22"/>
              </w:rPr>
              <w:t>Objeto de la práctica:</w:t>
            </w:r>
          </w:p>
        </w:tc>
      </w:tr>
      <w:tr w:rsidR="00887B74" w:rsidRPr="00221A14" w:rsidTr="005B39D9">
        <w:trPr>
          <w:trHeight w:val="425"/>
        </w:trPr>
        <w:tc>
          <w:tcPr>
            <w:tcW w:w="9001" w:type="dxa"/>
            <w:gridSpan w:val="4"/>
          </w:tcPr>
          <w:p w:rsidR="00887B74" w:rsidRPr="00221A14" w:rsidRDefault="00887B74" w:rsidP="00221A14">
            <w:pPr>
              <w:jc w:val="both"/>
              <w:rPr>
                <w:rFonts w:ascii="Arial" w:hAnsi="Arial" w:cs="Arial"/>
                <w:b/>
                <w:sz w:val="22"/>
                <w:szCs w:val="22"/>
              </w:rPr>
            </w:pPr>
          </w:p>
          <w:p w:rsidR="000A1EC5" w:rsidRPr="00221A14" w:rsidRDefault="000A1EC5" w:rsidP="00221A14">
            <w:pPr>
              <w:jc w:val="both"/>
              <w:rPr>
                <w:rFonts w:ascii="Arial" w:hAnsi="Arial" w:cs="Arial"/>
                <w:color w:val="000000" w:themeColor="text1"/>
                <w:sz w:val="22"/>
                <w:szCs w:val="22"/>
              </w:rPr>
            </w:pPr>
            <w:r w:rsidRPr="00221A14">
              <w:rPr>
                <w:rFonts w:ascii="Arial" w:hAnsi="Arial" w:cs="Arial"/>
                <w:color w:val="000000" w:themeColor="text1"/>
                <w:sz w:val="22"/>
                <w:szCs w:val="22"/>
              </w:rPr>
              <w:t>El practicante deberá a</w:t>
            </w:r>
            <w:r w:rsidR="006D7F9C" w:rsidRPr="00221A14">
              <w:rPr>
                <w:rFonts w:ascii="Arial" w:hAnsi="Arial" w:cs="Arial"/>
                <w:color w:val="000000" w:themeColor="text1"/>
                <w:sz w:val="22"/>
                <w:szCs w:val="22"/>
              </w:rPr>
              <w:t xml:space="preserve">plicar a la realidad organizacional, los conocimientos, las habilidades y las destrezas aprendidas en </w:t>
            </w:r>
            <w:r w:rsidRPr="00221A14">
              <w:rPr>
                <w:rFonts w:ascii="Arial" w:hAnsi="Arial" w:cs="Arial"/>
                <w:color w:val="000000" w:themeColor="text1"/>
                <w:sz w:val="22"/>
                <w:szCs w:val="22"/>
              </w:rPr>
              <w:t xml:space="preserve">su </w:t>
            </w:r>
            <w:r w:rsidR="006D7F9C" w:rsidRPr="00221A14">
              <w:rPr>
                <w:rFonts w:ascii="Arial" w:hAnsi="Arial" w:cs="Arial"/>
                <w:color w:val="000000" w:themeColor="text1"/>
                <w:sz w:val="22"/>
                <w:szCs w:val="22"/>
              </w:rPr>
              <w:t>carrera profesional</w:t>
            </w:r>
            <w:r w:rsidR="000C18CE" w:rsidRPr="00221A14">
              <w:rPr>
                <w:rFonts w:ascii="Arial" w:hAnsi="Arial" w:cs="Arial"/>
                <w:color w:val="000000" w:themeColor="text1"/>
                <w:sz w:val="22"/>
                <w:szCs w:val="22"/>
              </w:rPr>
              <w:t>, desempeñando funciones de</w:t>
            </w:r>
            <w:r w:rsidRPr="00221A14">
              <w:rPr>
                <w:rFonts w:ascii="Arial" w:hAnsi="Arial" w:cs="Arial"/>
                <w:bCs/>
                <w:sz w:val="22"/>
                <w:szCs w:val="22"/>
              </w:rPr>
              <w:t xml:space="preserve"> acompañamiento en la toma de decisiones en trabajos relacio</w:t>
            </w:r>
            <w:r w:rsidR="000C18CE" w:rsidRPr="00221A14">
              <w:rPr>
                <w:rFonts w:ascii="Arial" w:hAnsi="Arial" w:cs="Arial"/>
                <w:bCs/>
                <w:sz w:val="22"/>
                <w:szCs w:val="22"/>
              </w:rPr>
              <w:t xml:space="preserve">nados con manejo silvicultural en el </w:t>
            </w:r>
            <w:r w:rsidRPr="00221A14">
              <w:rPr>
                <w:rFonts w:ascii="Arial" w:hAnsi="Arial" w:cs="Arial"/>
                <w:bCs/>
                <w:sz w:val="22"/>
                <w:szCs w:val="22"/>
              </w:rPr>
              <w:t xml:space="preserve">mantenimiento de zonas verdes, árboles y jardines de la </w:t>
            </w:r>
            <w:r w:rsidR="000C18CE" w:rsidRPr="00221A14">
              <w:rPr>
                <w:rFonts w:ascii="Arial" w:hAnsi="Arial" w:cs="Arial"/>
                <w:bCs/>
                <w:sz w:val="22"/>
                <w:szCs w:val="22"/>
              </w:rPr>
              <w:t>Empresa de Transporte Masivo del Valle de Aburrá Limitada.</w:t>
            </w:r>
          </w:p>
          <w:p w:rsidR="00887B74" w:rsidRPr="00221A14" w:rsidRDefault="00887B74" w:rsidP="00221A14">
            <w:pPr>
              <w:jc w:val="both"/>
              <w:rPr>
                <w:rFonts w:ascii="Arial" w:hAnsi="Arial" w:cs="Arial"/>
                <w:b/>
                <w:sz w:val="22"/>
                <w:szCs w:val="22"/>
              </w:rPr>
            </w:pPr>
          </w:p>
        </w:tc>
      </w:tr>
      <w:tr w:rsidR="00887B74" w:rsidRPr="00221A14" w:rsidTr="00887B74">
        <w:trPr>
          <w:trHeight w:val="425"/>
        </w:trPr>
        <w:tc>
          <w:tcPr>
            <w:tcW w:w="9001" w:type="dxa"/>
            <w:gridSpan w:val="4"/>
            <w:shd w:val="clear" w:color="auto" w:fill="F2F2F2" w:themeFill="background1" w:themeFillShade="F2"/>
            <w:vAlign w:val="center"/>
          </w:tcPr>
          <w:p w:rsidR="00887B74" w:rsidRPr="00221A14" w:rsidRDefault="00887B74" w:rsidP="00221A14">
            <w:pPr>
              <w:jc w:val="both"/>
              <w:rPr>
                <w:rFonts w:ascii="Arial" w:hAnsi="Arial" w:cs="Arial"/>
                <w:b/>
                <w:sz w:val="22"/>
                <w:szCs w:val="22"/>
              </w:rPr>
            </w:pPr>
            <w:r w:rsidRPr="00221A14">
              <w:rPr>
                <w:rFonts w:ascii="Arial" w:hAnsi="Arial" w:cs="Arial"/>
                <w:b/>
                <w:sz w:val="22"/>
                <w:szCs w:val="22"/>
              </w:rPr>
              <w:t>Nombre del Proyecto que del proyecto de práctica que desarrollará:</w:t>
            </w:r>
          </w:p>
        </w:tc>
      </w:tr>
      <w:tr w:rsidR="00C62474" w:rsidRPr="00221A14" w:rsidTr="005B39D9">
        <w:trPr>
          <w:trHeight w:val="425"/>
        </w:trPr>
        <w:tc>
          <w:tcPr>
            <w:tcW w:w="9001" w:type="dxa"/>
            <w:gridSpan w:val="4"/>
          </w:tcPr>
          <w:p w:rsidR="000A1EC5" w:rsidRPr="00221A14" w:rsidRDefault="000A1EC5" w:rsidP="00221A14">
            <w:pPr>
              <w:jc w:val="both"/>
              <w:rPr>
                <w:rFonts w:ascii="Arial" w:hAnsi="Arial" w:cs="Arial"/>
                <w:bCs/>
                <w:sz w:val="22"/>
                <w:szCs w:val="22"/>
              </w:rPr>
            </w:pPr>
          </w:p>
          <w:p w:rsidR="006D7F9C" w:rsidRPr="00221A14" w:rsidRDefault="006D7F9C" w:rsidP="00221A14">
            <w:pPr>
              <w:jc w:val="both"/>
              <w:rPr>
                <w:rFonts w:ascii="Arial" w:hAnsi="Arial" w:cs="Arial"/>
                <w:bCs/>
                <w:sz w:val="22"/>
                <w:szCs w:val="22"/>
              </w:rPr>
            </w:pPr>
            <w:r w:rsidRPr="00221A14">
              <w:rPr>
                <w:rFonts w:ascii="Arial" w:hAnsi="Arial" w:cs="Arial"/>
                <w:bCs/>
                <w:sz w:val="22"/>
                <w:szCs w:val="22"/>
              </w:rPr>
              <w:t xml:space="preserve">Oportunidades de mejora en el desarrollo de manejo Silvicultural, construcción de jardines y espacios verdes en la jurisdicción de la Empresa de Transporte Masivo del Valle de Aburrá Limitada. </w:t>
            </w:r>
          </w:p>
          <w:p w:rsidR="00BA2869" w:rsidRPr="00221A14" w:rsidRDefault="00BA2869" w:rsidP="00221A14">
            <w:pPr>
              <w:jc w:val="both"/>
              <w:rPr>
                <w:rFonts w:ascii="Arial" w:hAnsi="Arial" w:cs="Arial"/>
                <w:b/>
                <w:bCs/>
                <w:sz w:val="22"/>
                <w:szCs w:val="22"/>
              </w:rPr>
            </w:pPr>
          </w:p>
          <w:p w:rsidR="006D7F9C" w:rsidRPr="00221A14" w:rsidRDefault="006D7F9C" w:rsidP="00221A14">
            <w:pPr>
              <w:jc w:val="both"/>
              <w:rPr>
                <w:rFonts w:ascii="Arial" w:hAnsi="Arial" w:cs="Arial"/>
                <w:b/>
                <w:sz w:val="22"/>
                <w:szCs w:val="22"/>
              </w:rPr>
            </w:pPr>
          </w:p>
        </w:tc>
      </w:tr>
      <w:tr w:rsidR="00A96F34" w:rsidRPr="00221A14" w:rsidTr="00221A14">
        <w:trPr>
          <w:trHeight w:val="5620"/>
        </w:trPr>
        <w:tc>
          <w:tcPr>
            <w:tcW w:w="9001" w:type="dxa"/>
            <w:gridSpan w:val="4"/>
            <w:vAlign w:val="center"/>
          </w:tcPr>
          <w:p w:rsidR="00A96F34" w:rsidRPr="00221A14" w:rsidRDefault="00A96F34" w:rsidP="00221A14">
            <w:pPr>
              <w:jc w:val="both"/>
              <w:rPr>
                <w:rFonts w:ascii="Arial" w:hAnsi="Arial" w:cs="Arial"/>
                <w:b/>
                <w:sz w:val="22"/>
                <w:szCs w:val="22"/>
              </w:rPr>
            </w:pPr>
          </w:p>
          <w:p w:rsidR="000A1EC5" w:rsidRPr="00221A14" w:rsidRDefault="00887B74" w:rsidP="00221A14">
            <w:pPr>
              <w:jc w:val="both"/>
              <w:rPr>
                <w:rFonts w:ascii="Arial" w:hAnsi="Arial" w:cs="Arial"/>
                <w:b/>
                <w:sz w:val="22"/>
                <w:szCs w:val="22"/>
              </w:rPr>
            </w:pPr>
            <w:r w:rsidRPr="00221A14">
              <w:rPr>
                <w:rFonts w:ascii="Arial" w:hAnsi="Arial" w:cs="Arial"/>
                <w:b/>
                <w:sz w:val="22"/>
                <w:szCs w:val="22"/>
              </w:rPr>
              <w:t>Responsabilidades  del proyecto de práctica</w:t>
            </w:r>
          </w:p>
          <w:p w:rsidR="00B83414" w:rsidRPr="00221A14" w:rsidRDefault="00B83414" w:rsidP="00221A14">
            <w:pPr>
              <w:jc w:val="both"/>
              <w:rPr>
                <w:rFonts w:ascii="Arial" w:hAnsi="Arial" w:cs="Arial"/>
                <w:b/>
                <w:sz w:val="22"/>
                <w:szCs w:val="22"/>
              </w:rPr>
            </w:pPr>
          </w:p>
          <w:p w:rsidR="00D973FE" w:rsidRPr="00221A14" w:rsidRDefault="00D973FE" w:rsidP="00221A14">
            <w:pPr>
              <w:pStyle w:val="NormalWeb"/>
              <w:numPr>
                <w:ilvl w:val="0"/>
                <w:numId w:val="6"/>
              </w:numPr>
              <w:shd w:val="clear" w:color="auto" w:fill="FFFFFF"/>
              <w:spacing w:before="0" w:beforeAutospacing="0" w:after="120" w:afterAutospacing="0" w:line="360" w:lineRule="atLeast"/>
              <w:jc w:val="both"/>
              <w:rPr>
                <w:rFonts w:ascii="Arial" w:hAnsi="Arial" w:cs="Arial"/>
                <w:sz w:val="22"/>
                <w:szCs w:val="22"/>
              </w:rPr>
            </w:pPr>
            <w:r w:rsidRPr="00221A14">
              <w:rPr>
                <w:rFonts w:ascii="Arial" w:hAnsi="Arial" w:cs="Arial"/>
                <w:sz w:val="22"/>
                <w:szCs w:val="22"/>
                <w:lang w:val="es-ES"/>
              </w:rPr>
              <w:t>Brindar a</w:t>
            </w:r>
            <w:r w:rsidRPr="00221A14">
              <w:rPr>
                <w:rFonts w:ascii="Arial" w:hAnsi="Arial" w:cs="Arial"/>
                <w:sz w:val="22"/>
                <w:szCs w:val="22"/>
              </w:rPr>
              <w:t xml:space="preserve">compañamiento técnico en la toma de decisiones en trabajos relacionados con manejo </w:t>
            </w:r>
            <w:r w:rsidRPr="00221A14">
              <w:rPr>
                <w:rFonts w:ascii="Arial" w:hAnsi="Arial" w:cs="Arial"/>
                <w:sz w:val="22"/>
                <w:szCs w:val="22"/>
                <w:bdr w:val="none" w:sz="0" w:space="0" w:color="auto" w:frame="1"/>
              </w:rPr>
              <w:t>Silvicultural.</w:t>
            </w:r>
          </w:p>
          <w:p w:rsidR="00D973FE" w:rsidRPr="00221A14" w:rsidRDefault="00D973FE" w:rsidP="00221A14">
            <w:pPr>
              <w:pStyle w:val="NormalWeb"/>
              <w:numPr>
                <w:ilvl w:val="0"/>
                <w:numId w:val="6"/>
              </w:numPr>
              <w:shd w:val="clear" w:color="auto" w:fill="FFFFFF"/>
              <w:spacing w:before="0" w:beforeAutospacing="0" w:after="0" w:afterAutospacing="0" w:line="360" w:lineRule="atLeast"/>
              <w:jc w:val="both"/>
              <w:rPr>
                <w:rFonts w:ascii="Arial" w:hAnsi="Arial" w:cs="Arial"/>
                <w:sz w:val="22"/>
                <w:szCs w:val="22"/>
                <w:bdr w:val="none" w:sz="0" w:space="0" w:color="auto" w:frame="1"/>
              </w:rPr>
            </w:pPr>
            <w:r w:rsidRPr="00221A14">
              <w:rPr>
                <w:rFonts w:ascii="Arial" w:hAnsi="Arial" w:cs="Arial"/>
                <w:sz w:val="22"/>
                <w:szCs w:val="22"/>
              </w:rPr>
              <w:t>Contribuir con sus conocimientos en la met</w:t>
            </w:r>
            <w:r w:rsidR="00221A14" w:rsidRPr="00221A14">
              <w:rPr>
                <w:rFonts w:ascii="Arial" w:hAnsi="Arial" w:cs="Arial"/>
                <w:sz w:val="22"/>
                <w:szCs w:val="22"/>
              </w:rPr>
              <w:t>odología de trabajo implementada</w:t>
            </w:r>
            <w:r w:rsidRPr="00221A14">
              <w:rPr>
                <w:rFonts w:ascii="Arial" w:hAnsi="Arial" w:cs="Arial"/>
                <w:sz w:val="22"/>
                <w:szCs w:val="22"/>
              </w:rPr>
              <w:t xml:space="preserve"> por el contratista para atender los </w:t>
            </w:r>
            <w:r w:rsidRPr="00221A14">
              <w:rPr>
                <w:rFonts w:ascii="Arial" w:hAnsi="Arial" w:cs="Arial"/>
                <w:sz w:val="22"/>
                <w:szCs w:val="22"/>
                <w:bdr w:val="none" w:sz="0" w:space="0" w:color="auto" w:frame="1"/>
              </w:rPr>
              <w:t>mantenimientos preventivos que se realizan a las zonas verdes de la Empresa.</w:t>
            </w:r>
          </w:p>
          <w:p w:rsidR="00D973FE" w:rsidRPr="00221A14" w:rsidRDefault="00D973FE" w:rsidP="00221A14">
            <w:pPr>
              <w:pStyle w:val="NormalWeb"/>
              <w:numPr>
                <w:ilvl w:val="0"/>
                <w:numId w:val="6"/>
              </w:numPr>
              <w:shd w:val="clear" w:color="auto" w:fill="FFFFFF"/>
              <w:spacing w:before="0" w:beforeAutospacing="0" w:after="0" w:afterAutospacing="0" w:line="360" w:lineRule="atLeast"/>
              <w:jc w:val="both"/>
              <w:rPr>
                <w:rFonts w:ascii="Arial" w:hAnsi="Arial" w:cs="Arial"/>
                <w:sz w:val="22"/>
                <w:szCs w:val="22"/>
                <w:bdr w:val="none" w:sz="0" w:space="0" w:color="auto" w:frame="1"/>
              </w:rPr>
            </w:pPr>
            <w:r w:rsidRPr="00221A14">
              <w:rPr>
                <w:rFonts w:ascii="Arial" w:hAnsi="Arial" w:cs="Arial"/>
                <w:sz w:val="22"/>
                <w:szCs w:val="22"/>
                <w:bdr w:val="none" w:sz="0" w:space="0" w:color="auto" w:frame="1"/>
              </w:rPr>
              <w:t>Realizar acompañamiento al coordinador del contrato de mantenimiento de zonas ve</w:t>
            </w:r>
            <w:r w:rsidR="00221A14" w:rsidRPr="00221A14">
              <w:rPr>
                <w:rFonts w:ascii="Arial" w:hAnsi="Arial" w:cs="Arial"/>
                <w:sz w:val="22"/>
                <w:szCs w:val="22"/>
                <w:bdr w:val="none" w:sz="0" w:space="0" w:color="auto" w:frame="1"/>
              </w:rPr>
              <w:t>rdes, árboles y jardines de la E</w:t>
            </w:r>
            <w:r w:rsidRPr="00221A14">
              <w:rPr>
                <w:rFonts w:ascii="Arial" w:hAnsi="Arial" w:cs="Arial"/>
                <w:sz w:val="22"/>
                <w:szCs w:val="22"/>
                <w:bdr w:val="none" w:sz="0" w:space="0" w:color="auto" w:frame="1"/>
              </w:rPr>
              <w:t>mpresa, mediante recorridos en las instalaciones de todo el Sistema Metro y su área de influencia.</w:t>
            </w:r>
          </w:p>
          <w:p w:rsidR="00D973FE" w:rsidRPr="00221A14" w:rsidRDefault="00D973FE" w:rsidP="00221A14">
            <w:pPr>
              <w:pStyle w:val="NormalWeb"/>
              <w:numPr>
                <w:ilvl w:val="0"/>
                <w:numId w:val="8"/>
              </w:numPr>
              <w:shd w:val="clear" w:color="auto" w:fill="FFFFFF"/>
              <w:spacing w:before="0" w:beforeAutospacing="0" w:after="120" w:afterAutospacing="0" w:line="360" w:lineRule="atLeast"/>
              <w:jc w:val="both"/>
              <w:rPr>
                <w:rFonts w:ascii="Arial" w:hAnsi="Arial" w:cs="Arial"/>
                <w:sz w:val="22"/>
                <w:szCs w:val="22"/>
              </w:rPr>
            </w:pPr>
            <w:r w:rsidRPr="00221A14">
              <w:rPr>
                <w:rFonts w:ascii="Arial" w:hAnsi="Arial" w:cs="Arial"/>
                <w:sz w:val="22"/>
                <w:szCs w:val="22"/>
              </w:rPr>
              <w:t>Aportar ideas y sugerencias para el mejoramiento en el desarrollo del contrato.</w:t>
            </w:r>
          </w:p>
          <w:p w:rsidR="00D973FE" w:rsidRPr="00221A14" w:rsidRDefault="00D973FE" w:rsidP="00221A14">
            <w:pPr>
              <w:pStyle w:val="NormalWeb"/>
              <w:numPr>
                <w:ilvl w:val="0"/>
                <w:numId w:val="7"/>
              </w:numPr>
              <w:shd w:val="clear" w:color="auto" w:fill="FFFFFF"/>
              <w:spacing w:before="0" w:beforeAutospacing="0" w:after="120" w:afterAutospacing="0" w:line="360" w:lineRule="atLeast"/>
              <w:jc w:val="both"/>
              <w:rPr>
                <w:rFonts w:ascii="Arial" w:hAnsi="Arial" w:cs="Arial"/>
                <w:sz w:val="22"/>
                <w:szCs w:val="22"/>
              </w:rPr>
            </w:pPr>
            <w:r w:rsidRPr="00221A14">
              <w:rPr>
                <w:rFonts w:ascii="Arial" w:hAnsi="Arial" w:cs="Arial"/>
                <w:sz w:val="22"/>
                <w:szCs w:val="22"/>
              </w:rPr>
              <w:t xml:space="preserve">Elaborar informes de visitas y actas de seguimiento </w:t>
            </w:r>
            <w:r w:rsidR="00221A14" w:rsidRPr="00221A14">
              <w:rPr>
                <w:rFonts w:ascii="Arial" w:hAnsi="Arial" w:cs="Arial"/>
                <w:sz w:val="22"/>
                <w:szCs w:val="22"/>
              </w:rPr>
              <w:t>al</w:t>
            </w:r>
            <w:r w:rsidRPr="00221A14">
              <w:rPr>
                <w:rFonts w:ascii="Arial" w:hAnsi="Arial" w:cs="Arial"/>
                <w:sz w:val="22"/>
                <w:szCs w:val="22"/>
              </w:rPr>
              <w:t xml:space="preserve"> contrato.</w:t>
            </w:r>
          </w:p>
          <w:p w:rsidR="00D973FE" w:rsidRPr="00221A14" w:rsidRDefault="00D973FE" w:rsidP="00221A14">
            <w:pPr>
              <w:pStyle w:val="NormalWeb"/>
              <w:numPr>
                <w:ilvl w:val="0"/>
                <w:numId w:val="7"/>
              </w:numPr>
              <w:shd w:val="clear" w:color="auto" w:fill="FFFFFF"/>
              <w:spacing w:before="0" w:beforeAutospacing="0" w:after="120" w:afterAutospacing="0" w:line="360" w:lineRule="atLeast"/>
              <w:jc w:val="both"/>
              <w:rPr>
                <w:rFonts w:ascii="Arial" w:hAnsi="Arial" w:cs="Arial"/>
                <w:sz w:val="22"/>
                <w:szCs w:val="22"/>
              </w:rPr>
            </w:pPr>
            <w:r w:rsidRPr="00221A14">
              <w:rPr>
                <w:rFonts w:ascii="Arial" w:hAnsi="Arial" w:cs="Arial"/>
                <w:sz w:val="22"/>
                <w:szCs w:val="22"/>
              </w:rPr>
              <w:t>Realizar acompañamiento técnico en visitas a otras entidades.</w:t>
            </w:r>
          </w:p>
          <w:p w:rsidR="00221A14" w:rsidRPr="00221A14" w:rsidRDefault="00D973FE" w:rsidP="00221A14">
            <w:pPr>
              <w:pStyle w:val="NormalWeb"/>
              <w:numPr>
                <w:ilvl w:val="0"/>
                <w:numId w:val="7"/>
              </w:numPr>
              <w:shd w:val="clear" w:color="auto" w:fill="FFFFFF"/>
              <w:spacing w:before="0" w:beforeAutospacing="0" w:after="120" w:afterAutospacing="0" w:line="360" w:lineRule="atLeast"/>
              <w:jc w:val="both"/>
              <w:rPr>
                <w:rFonts w:ascii="Arial" w:hAnsi="Arial" w:cs="Arial"/>
                <w:sz w:val="22"/>
                <w:szCs w:val="22"/>
              </w:rPr>
            </w:pPr>
            <w:r w:rsidRPr="00221A14">
              <w:rPr>
                <w:rFonts w:ascii="Arial" w:hAnsi="Arial" w:cs="Arial"/>
                <w:sz w:val="22"/>
                <w:szCs w:val="22"/>
              </w:rPr>
              <w:t>Apoyar en la verificación del cumplimiento del cronograma presentado por el contratista de mantenimiento de zonas verdes, árboles y jardines de la Empresa.</w:t>
            </w:r>
          </w:p>
          <w:p w:rsidR="00221A14" w:rsidRPr="00221A14" w:rsidRDefault="00221A14" w:rsidP="00221A14">
            <w:pPr>
              <w:pStyle w:val="NormalWeb"/>
              <w:shd w:val="clear" w:color="auto" w:fill="FFFFFF"/>
              <w:spacing w:before="0" w:beforeAutospacing="0" w:after="120" w:afterAutospacing="0" w:line="360" w:lineRule="atLeast"/>
              <w:jc w:val="both"/>
              <w:rPr>
                <w:rFonts w:ascii="Arial" w:hAnsi="Arial" w:cs="Arial"/>
                <w:b/>
                <w:sz w:val="22"/>
                <w:szCs w:val="22"/>
              </w:rPr>
            </w:pPr>
            <w:r w:rsidRPr="00221A14">
              <w:rPr>
                <w:rFonts w:ascii="Arial" w:hAnsi="Arial" w:cs="Arial"/>
                <w:b/>
                <w:sz w:val="22"/>
                <w:szCs w:val="22"/>
              </w:rPr>
              <w:lastRenderedPageBreak/>
              <w:t xml:space="preserve">Metodología </w:t>
            </w:r>
          </w:p>
          <w:p w:rsidR="00221A14" w:rsidRPr="00221A14" w:rsidRDefault="00221A14" w:rsidP="00221A14">
            <w:pPr>
              <w:jc w:val="both"/>
              <w:rPr>
                <w:rStyle w:val="apple-converted-space"/>
                <w:rFonts w:ascii="Arial" w:hAnsi="Arial" w:cs="Arial"/>
                <w:color w:val="000000"/>
                <w:sz w:val="22"/>
                <w:szCs w:val="22"/>
                <w:shd w:val="clear" w:color="auto" w:fill="FFFFFF"/>
              </w:rPr>
            </w:pPr>
            <w:r w:rsidRPr="00221A14">
              <w:rPr>
                <w:rFonts w:ascii="Arial" w:hAnsi="Arial" w:cs="Arial"/>
                <w:color w:val="000000"/>
                <w:sz w:val="22"/>
                <w:szCs w:val="22"/>
                <w:shd w:val="clear" w:color="auto" w:fill="FFFFFF"/>
              </w:rPr>
              <w:t>Se realizarán visitas de campo con el equipo de trabajo  encargado  del manejo silvicultural y el mantenimiento de zonas verdes en la Empresa de Transporte Masivo del Valle de Aburrá Limitada. Además, se llevará registros escritos y fotográficos que evidencie la atención de la novedad reportada y la presencia del personal tanto técnico como profesional, para proceder con la elaboración respectiva del acta de seguimiento. Entre las actividades de manejo que asume la empresa como novedad se encuentran  podas, rocerías, fertilizaciones, plateos, selección de material vegetal para plantar y reposición de especies vegetales.</w:t>
            </w:r>
            <w:r w:rsidRPr="00221A14">
              <w:rPr>
                <w:rStyle w:val="apple-converted-space"/>
                <w:rFonts w:ascii="Arial" w:hAnsi="Arial" w:cs="Arial"/>
                <w:color w:val="000000"/>
                <w:sz w:val="22"/>
                <w:szCs w:val="22"/>
                <w:shd w:val="clear" w:color="auto" w:fill="FFFFFF"/>
              </w:rPr>
              <w:t> </w:t>
            </w:r>
          </w:p>
          <w:p w:rsidR="006E14E3" w:rsidRPr="00221A14" w:rsidRDefault="006E14E3" w:rsidP="00221A14">
            <w:pPr>
              <w:jc w:val="both"/>
              <w:rPr>
                <w:rFonts w:ascii="Arial" w:hAnsi="Arial" w:cs="Arial"/>
                <w:b/>
                <w:sz w:val="22"/>
                <w:szCs w:val="22"/>
              </w:rPr>
            </w:pPr>
          </w:p>
          <w:p w:rsidR="00221A14" w:rsidRDefault="00221A14" w:rsidP="00221A14">
            <w:pPr>
              <w:jc w:val="both"/>
              <w:rPr>
                <w:rFonts w:ascii="Arial" w:hAnsi="Arial" w:cs="Arial"/>
                <w:b/>
                <w:sz w:val="22"/>
                <w:szCs w:val="22"/>
              </w:rPr>
            </w:pPr>
          </w:p>
          <w:p w:rsidR="006E14E3" w:rsidRPr="00221A14" w:rsidRDefault="006D0C08" w:rsidP="00221A14">
            <w:pPr>
              <w:jc w:val="both"/>
              <w:rPr>
                <w:rFonts w:ascii="Arial" w:hAnsi="Arial" w:cs="Arial"/>
                <w:b/>
                <w:sz w:val="22"/>
                <w:szCs w:val="22"/>
              </w:rPr>
            </w:pPr>
            <w:r w:rsidRPr="00221A14">
              <w:rPr>
                <w:rFonts w:ascii="Arial" w:hAnsi="Arial" w:cs="Arial"/>
                <w:b/>
                <w:sz w:val="22"/>
                <w:szCs w:val="22"/>
              </w:rPr>
              <w:t xml:space="preserve">Alcance </w:t>
            </w:r>
          </w:p>
          <w:p w:rsidR="006D0C08" w:rsidRPr="00221A14" w:rsidRDefault="006D0C08" w:rsidP="00221A14">
            <w:pPr>
              <w:jc w:val="both"/>
              <w:rPr>
                <w:rFonts w:ascii="Arial" w:hAnsi="Arial" w:cs="Arial"/>
                <w:b/>
                <w:sz w:val="22"/>
                <w:szCs w:val="22"/>
              </w:rPr>
            </w:pPr>
          </w:p>
          <w:p w:rsidR="006E14E3" w:rsidRPr="00221A14" w:rsidRDefault="006E14E3" w:rsidP="00221A14">
            <w:pPr>
              <w:jc w:val="both"/>
              <w:rPr>
                <w:rFonts w:ascii="Arial" w:hAnsi="Arial" w:cs="Arial"/>
                <w:b/>
                <w:sz w:val="22"/>
                <w:szCs w:val="22"/>
              </w:rPr>
            </w:pPr>
            <w:r w:rsidRPr="00221A14">
              <w:rPr>
                <w:rFonts w:ascii="Arial" w:hAnsi="Arial" w:cs="Arial"/>
                <w:sz w:val="22"/>
                <w:szCs w:val="22"/>
              </w:rPr>
              <w:t xml:space="preserve">El estudiante elaborará una memoria final como conclusión de su práctica donde </w:t>
            </w:r>
            <w:r w:rsidR="006D0C08" w:rsidRPr="00221A14">
              <w:rPr>
                <w:rFonts w:ascii="Arial" w:hAnsi="Arial" w:cs="Arial"/>
                <w:sz w:val="22"/>
                <w:szCs w:val="22"/>
              </w:rPr>
              <w:t>deberá hacerse constar: la</w:t>
            </w:r>
            <w:r w:rsidRPr="00221A14">
              <w:rPr>
                <w:rFonts w:ascii="Arial" w:hAnsi="Arial" w:cs="Arial"/>
                <w:sz w:val="22"/>
                <w:szCs w:val="22"/>
              </w:rPr>
              <w:t xml:space="preserve"> descripción detallada de las tareas  desarrolladas, conocimientos y competencias </w:t>
            </w:r>
            <w:r w:rsidR="006D0C08" w:rsidRPr="00221A14">
              <w:rPr>
                <w:rFonts w:ascii="Arial" w:hAnsi="Arial" w:cs="Arial"/>
                <w:sz w:val="22"/>
                <w:szCs w:val="22"/>
              </w:rPr>
              <w:t>adquiridas</w:t>
            </w:r>
            <w:r w:rsidRPr="00221A14">
              <w:rPr>
                <w:rFonts w:ascii="Arial" w:hAnsi="Arial" w:cs="Arial"/>
                <w:sz w:val="22"/>
                <w:szCs w:val="22"/>
              </w:rPr>
              <w:t xml:space="preserve">, </w:t>
            </w:r>
            <w:r w:rsidR="006D0C08" w:rsidRPr="00221A14">
              <w:rPr>
                <w:rFonts w:ascii="Arial" w:hAnsi="Arial" w:cs="Arial"/>
                <w:sz w:val="22"/>
                <w:szCs w:val="22"/>
              </w:rPr>
              <w:t xml:space="preserve">identificación de las repercusiones en el aprendizaje de las prácticas realizadas y sugerencias de mejora de competencias genéricas y específicas como la capacidad técnica, capacidad de aprendizaje, administración de trabajos y habilidades de comunicación. </w:t>
            </w:r>
          </w:p>
          <w:p w:rsidR="005577BE" w:rsidRPr="00221A14" w:rsidRDefault="005577BE" w:rsidP="00221A14">
            <w:pPr>
              <w:jc w:val="both"/>
              <w:rPr>
                <w:rFonts w:ascii="Arial" w:hAnsi="Arial" w:cs="Arial"/>
                <w:b/>
                <w:sz w:val="22"/>
                <w:szCs w:val="22"/>
              </w:rPr>
            </w:pPr>
          </w:p>
          <w:p w:rsidR="005577BE" w:rsidRPr="00221A14" w:rsidRDefault="005577BE" w:rsidP="00221A14">
            <w:pPr>
              <w:jc w:val="both"/>
              <w:rPr>
                <w:rFonts w:ascii="Arial" w:hAnsi="Arial" w:cs="Arial"/>
                <w:b/>
                <w:sz w:val="22"/>
                <w:szCs w:val="22"/>
              </w:rPr>
            </w:pPr>
          </w:p>
          <w:p w:rsidR="00A96F34" w:rsidRPr="00221A14" w:rsidRDefault="00A96F34" w:rsidP="00221A14">
            <w:pPr>
              <w:jc w:val="both"/>
              <w:rPr>
                <w:rFonts w:ascii="Arial" w:hAnsi="Arial" w:cs="Arial"/>
                <w:b/>
                <w:sz w:val="22"/>
                <w:szCs w:val="22"/>
              </w:rPr>
            </w:pPr>
          </w:p>
        </w:tc>
      </w:tr>
    </w:tbl>
    <w:p w:rsidR="00C62474" w:rsidRPr="00221A14" w:rsidRDefault="00C62474" w:rsidP="00221A14">
      <w:pPr>
        <w:jc w:val="both"/>
        <w:rPr>
          <w:rFonts w:ascii="Arial" w:hAnsi="Arial" w:cs="Arial"/>
          <w:b/>
          <w:sz w:val="22"/>
          <w:szCs w:val="22"/>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976"/>
        <w:gridCol w:w="4395"/>
      </w:tblGrid>
      <w:tr w:rsidR="00C62474" w:rsidRPr="00221A14" w:rsidTr="005B39D9">
        <w:trPr>
          <w:trHeight w:val="326"/>
        </w:trPr>
        <w:tc>
          <w:tcPr>
            <w:tcW w:w="9001" w:type="dxa"/>
            <w:gridSpan w:val="3"/>
            <w:shd w:val="pct10" w:color="auto" w:fill="auto"/>
            <w:vAlign w:val="center"/>
          </w:tcPr>
          <w:p w:rsidR="00C62474" w:rsidRPr="00221A14" w:rsidRDefault="004768FA" w:rsidP="00221A14">
            <w:pPr>
              <w:jc w:val="both"/>
              <w:rPr>
                <w:rFonts w:ascii="Arial" w:hAnsi="Arial" w:cs="Arial"/>
                <w:b/>
                <w:sz w:val="22"/>
                <w:szCs w:val="22"/>
              </w:rPr>
            </w:pPr>
            <w:r w:rsidRPr="00221A14">
              <w:rPr>
                <w:rFonts w:ascii="Arial" w:hAnsi="Arial" w:cs="Arial"/>
                <w:b/>
                <w:sz w:val="22"/>
                <w:szCs w:val="22"/>
              </w:rPr>
              <w:t>PERFIL</w:t>
            </w:r>
            <w:r w:rsidR="00256C1E" w:rsidRPr="00221A14">
              <w:rPr>
                <w:rFonts w:ascii="Arial" w:hAnsi="Arial" w:cs="Arial"/>
                <w:b/>
                <w:sz w:val="22"/>
                <w:szCs w:val="22"/>
              </w:rPr>
              <w:t xml:space="preserve"> ACADEMICO</w:t>
            </w:r>
            <w:r w:rsidRPr="00221A14">
              <w:rPr>
                <w:rFonts w:ascii="Arial" w:hAnsi="Arial" w:cs="Arial"/>
                <w:b/>
                <w:sz w:val="22"/>
                <w:szCs w:val="22"/>
              </w:rPr>
              <w:t xml:space="preserve"> DEL APRENDIZ-PRACTICANTE</w:t>
            </w:r>
          </w:p>
        </w:tc>
      </w:tr>
      <w:tr w:rsidR="00256C1E" w:rsidRPr="00221A14" w:rsidTr="005B39D9">
        <w:trPr>
          <w:trHeight w:val="327"/>
        </w:trPr>
        <w:tc>
          <w:tcPr>
            <w:tcW w:w="1630" w:type="dxa"/>
            <w:vAlign w:val="center"/>
          </w:tcPr>
          <w:p w:rsidR="00256C1E" w:rsidRPr="00221A14" w:rsidRDefault="00256C1E" w:rsidP="00221A14">
            <w:pPr>
              <w:jc w:val="both"/>
              <w:rPr>
                <w:rFonts w:ascii="Arial" w:hAnsi="Arial" w:cs="Arial"/>
                <w:b/>
                <w:noProof/>
                <w:sz w:val="22"/>
                <w:szCs w:val="22"/>
              </w:rPr>
            </w:pPr>
            <w:r w:rsidRPr="00221A14">
              <w:rPr>
                <w:rFonts w:ascii="Arial" w:hAnsi="Arial" w:cs="Arial"/>
                <w:b/>
                <w:sz w:val="22"/>
                <w:szCs w:val="22"/>
              </w:rPr>
              <w:t>Nivel de formación</w:t>
            </w:r>
          </w:p>
        </w:tc>
        <w:tc>
          <w:tcPr>
            <w:tcW w:w="2976" w:type="dxa"/>
            <w:vAlign w:val="center"/>
          </w:tcPr>
          <w:p w:rsidR="00256C1E" w:rsidRPr="00221A14" w:rsidRDefault="00256C1E" w:rsidP="00221A14">
            <w:pPr>
              <w:jc w:val="both"/>
              <w:rPr>
                <w:rFonts w:ascii="Arial" w:hAnsi="Arial" w:cs="Arial"/>
                <w:b/>
                <w:noProof/>
                <w:sz w:val="22"/>
                <w:szCs w:val="22"/>
              </w:rPr>
            </w:pPr>
            <w:r w:rsidRPr="00221A14">
              <w:rPr>
                <w:rFonts w:ascii="Arial" w:hAnsi="Arial" w:cs="Arial"/>
                <w:b/>
                <w:sz w:val="22"/>
                <w:szCs w:val="22"/>
              </w:rPr>
              <w:t>Tecnología</w:t>
            </w:r>
            <w:r w:rsidR="00473ED3" w:rsidRPr="00221A14">
              <w:rPr>
                <w:rFonts w:ascii="Arial" w:hAnsi="Arial" w:cs="Arial"/>
                <w:b/>
                <w:sz w:val="22"/>
                <w:szCs w:val="22"/>
              </w:rPr>
              <w:t xml:space="preserve">: </w:t>
            </w:r>
          </w:p>
        </w:tc>
        <w:tc>
          <w:tcPr>
            <w:tcW w:w="4395" w:type="dxa"/>
            <w:vAlign w:val="center"/>
          </w:tcPr>
          <w:p w:rsidR="00256C1E" w:rsidRPr="00221A14" w:rsidRDefault="00256C1E" w:rsidP="00221A14">
            <w:pPr>
              <w:jc w:val="both"/>
              <w:rPr>
                <w:rFonts w:ascii="Arial" w:hAnsi="Arial" w:cs="Arial"/>
                <w:noProof/>
                <w:sz w:val="22"/>
                <w:szCs w:val="22"/>
              </w:rPr>
            </w:pPr>
            <w:r w:rsidRPr="00221A14">
              <w:rPr>
                <w:rFonts w:ascii="Arial" w:hAnsi="Arial" w:cs="Arial"/>
                <w:b/>
                <w:sz w:val="22"/>
                <w:szCs w:val="22"/>
              </w:rPr>
              <w:t>Profesional</w:t>
            </w:r>
            <w:r w:rsidR="00473ED3" w:rsidRPr="00221A14">
              <w:rPr>
                <w:rFonts w:ascii="Arial" w:hAnsi="Arial" w:cs="Arial"/>
                <w:b/>
                <w:sz w:val="22"/>
                <w:szCs w:val="22"/>
              </w:rPr>
              <w:t xml:space="preserve">: </w:t>
            </w:r>
            <w:r w:rsidR="00473ED3" w:rsidRPr="00221A14">
              <w:rPr>
                <w:rFonts w:ascii="Arial" w:hAnsi="Arial" w:cs="Arial"/>
                <w:sz w:val="22"/>
                <w:szCs w:val="22"/>
              </w:rPr>
              <w:t>X</w:t>
            </w:r>
          </w:p>
        </w:tc>
      </w:tr>
      <w:tr w:rsidR="000C7145" w:rsidRPr="00221A14" w:rsidTr="005B39D9">
        <w:trPr>
          <w:trHeight w:val="417"/>
        </w:trPr>
        <w:tc>
          <w:tcPr>
            <w:tcW w:w="9001" w:type="dxa"/>
            <w:gridSpan w:val="3"/>
            <w:vAlign w:val="center"/>
          </w:tcPr>
          <w:p w:rsidR="000C7145" w:rsidRPr="00221A14" w:rsidRDefault="000C7145" w:rsidP="00221A14">
            <w:pPr>
              <w:jc w:val="both"/>
              <w:rPr>
                <w:rFonts w:ascii="Arial" w:hAnsi="Arial" w:cs="Arial"/>
                <w:sz w:val="22"/>
                <w:szCs w:val="22"/>
              </w:rPr>
            </w:pPr>
            <w:r w:rsidRPr="00221A14">
              <w:rPr>
                <w:rFonts w:ascii="Arial" w:hAnsi="Arial" w:cs="Arial"/>
                <w:b/>
                <w:sz w:val="22"/>
                <w:szCs w:val="22"/>
              </w:rPr>
              <w:t>Carrera:</w:t>
            </w:r>
            <w:r w:rsidR="00473ED3" w:rsidRPr="00221A14">
              <w:rPr>
                <w:rFonts w:ascii="Arial" w:hAnsi="Arial" w:cs="Arial"/>
                <w:b/>
                <w:sz w:val="22"/>
                <w:szCs w:val="22"/>
              </w:rPr>
              <w:t xml:space="preserve"> </w:t>
            </w:r>
            <w:r w:rsidR="00473ED3" w:rsidRPr="00221A14">
              <w:rPr>
                <w:rFonts w:ascii="Arial" w:hAnsi="Arial" w:cs="Arial"/>
                <w:sz w:val="22"/>
                <w:szCs w:val="22"/>
              </w:rPr>
              <w:t xml:space="preserve">Ingeniería Forestal </w:t>
            </w:r>
          </w:p>
        </w:tc>
      </w:tr>
      <w:tr w:rsidR="00C62474" w:rsidRPr="00221A14" w:rsidTr="005B39D9">
        <w:tc>
          <w:tcPr>
            <w:tcW w:w="9001" w:type="dxa"/>
            <w:gridSpan w:val="3"/>
          </w:tcPr>
          <w:p w:rsidR="00C62474" w:rsidRPr="00221A14" w:rsidRDefault="00C62474" w:rsidP="00221A14">
            <w:pPr>
              <w:jc w:val="both"/>
              <w:rPr>
                <w:rFonts w:ascii="Arial" w:hAnsi="Arial" w:cs="Arial"/>
                <w:b/>
                <w:sz w:val="22"/>
                <w:szCs w:val="22"/>
              </w:rPr>
            </w:pPr>
          </w:p>
          <w:p w:rsidR="00C62474" w:rsidRPr="00221A14" w:rsidRDefault="00C62474" w:rsidP="00221A14">
            <w:pPr>
              <w:jc w:val="both"/>
              <w:rPr>
                <w:rFonts w:ascii="Arial" w:hAnsi="Arial" w:cs="Arial"/>
                <w:sz w:val="22"/>
                <w:szCs w:val="22"/>
              </w:rPr>
            </w:pPr>
            <w:r w:rsidRPr="00221A14">
              <w:rPr>
                <w:rFonts w:ascii="Arial" w:hAnsi="Arial" w:cs="Arial"/>
                <w:b/>
                <w:sz w:val="22"/>
                <w:szCs w:val="22"/>
              </w:rPr>
              <w:t>Semestre:</w:t>
            </w:r>
            <w:r w:rsidR="00473ED3" w:rsidRPr="00221A14">
              <w:rPr>
                <w:rFonts w:ascii="Arial" w:hAnsi="Arial" w:cs="Arial"/>
                <w:b/>
                <w:sz w:val="22"/>
                <w:szCs w:val="22"/>
              </w:rPr>
              <w:t xml:space="preserve"> </w:t>
            </w:r>
            <w:r w:rsidR="00583DEF">
              <w:rPr>
                <w:rFonts w:ascii="Arial" w:hAnsi="Arial" w:cs="Arial"/>
                <w:sz w:val="22"/>
                <w:szCs w:val="22"/>
              </w:rPr>
              <w:t>Dé</w:t>
            </w:r>
            <w:r w:rsidR="00473ED3" w:rsidRPr="00221A14">
              <w:rPr>
                <w:rFonts w:ascii="Arial" w:hAnsi="Arial" w:cs="Arial"/>
                <w:sz w:val="22"/>
                <w:szCs w:val="22"/>
              </w:rPr>
              <w:t>cimo (10)</w:t>
            </w:r>
          </w:p>
          <w:p w:rsidR="00C62474" w:rsidRPr="00221A14" w:rsidRDefault="00C62474" w:rsidP="00221A14">
            <w:pPr>
              <w:jc w:val="both"/>
              <w:rPr>
                <w:rFonts w:ascii="Arial" w:hAnsi="Arial" w:cs="Arial"/>
                <w:b/>
                <w:sz w:val="22"/>
                <w:szCs w:val="22"/>
              </w:rPr>
            </w:pPr>
          </w:p>
        </w:tc>
      </w:tr>
      <w:tr w:rsidR="005B39D9" w:rsidRPr="00221A14" w:rsidTr="005B39D9">
        <w:trPr>
          <w:trHeight w:val="523"/>
        </w:trPr>
        <w:tc>
          <w:tcPr>
            <w:tcW w:w="9001" w:type="dxa"/>
            <w:gridSpan w:val="3"/>
          </w:tcPr>
          <w:p w:rsidR="005B39D9" w:rsidRPr="00221A14" w:rsidRDefault="005B39D9" w:rsidP="00221A14">
            <w:pPr>
              <w:jc w:val="both"/>
              <w:rPr>
                <w:rFonts w:ascii="Arial" w:hAnsi="Arial" w:cs="Arial"/>
                <w:sz w:val="22"/>
                <w:szCs w:val="22"/>
              </w:rPr>
            </w:pPr>
            <w:r w:rsidRPr="00221A14">
              <w:rPr>
                <w:rFonts w:ascii="Arial" w:hAnsi="Arial" w:cs="Arial"/>
                <w:b/>
                <w:sz w:val="22"/>
                <w:szCs w:val="22"/>
              </w:rPr>
              <w:t>Institución educativa recomendada:</w:t>
            </w:r>
            <w:r w:rsidR="00A468B8" w:rsidRPr="00221A14">
              <w:rPr>
                <w:rFonts w:ascii="Arial" w:hAnsi="Arial" w:cs="Arial"/>
                <w:b/>
                <w:sz w:val="22"/>
                <w:szCs w:val="22"/>
              </w:rPr>
              <w:t xml:space="preserve"> </w:t>
            </w:r>
            <w:r w:rsidR="00A468B8" w:rsidRPr="00221A14">
              <w:rPr>
                <w:rFonts w:ascii="Arial" w:hAnsi="Arial" w:cs="Arial"/>
                <w:sz w:val="22"/>
                <w:szCs w:val="22"/>
              </w:rPr>
              <w:t xml:space="preserve">Universidad Nacional de Colombia </w:t>
            </w:r>
          </w:p>
        </w:tc>
      </w:tr>
      <w:tr w:rsidR="00C62474" w:rsidRPr="00583DEF" w:rsidTr="005B39D9">
        <w:trPr>
          <w:trHeight w:val="394"/>
        </w:trPr>
        <w:tc>
          <w:tcPr>
            <w:tcW w:w="9001" w:type="dxa"/>
            <w:gridSpan w:val="3"/>
          </w:tcPr>
          <w:p w:rsidR="00C62474" w:rsidRDefault="00C62474" w:rsidP="00221A14">
            <w:pPr>
              <w:jc w:val="both"/>
              <w:rPr>
                <w:rFonts w:ascii="Arial" w:hAnsi="Arial" w:cs="Arial"/>
                <w:b/>
                <w:sz w:val="22"/>
                <w:szCs w:val="22"/>
              </w:rPr>
            </w:pPr>
            <w:r w:rsidRPr="00221A14">
              <w:rPr>
                <w:rFonts w:ascii="Arial" w:hAnsi="Arial" w:cs="Arial"/>
                <w:b/>
                <w:sz w:val="22"/>
                <w:szCs w:val="22"/>
              </w:rPr>
              <w:t>Conocimientos generales:</w:t>
            </w:r>
          </w:p>
          <w:p w:rsidR="00B95779" w:rsidRDefault="00B95779" w:rsidP="00221A14">
            <w:pPr>
              <w:jc w:val="both"/>
              <w:rPr>
                <w:rFonts w:ascii="Arial" w:hAnsi="Arial" w:cs="Arial"/>
                <w:sz w:val="22"/>
                <w:szCs w:val="22"/>
              </w:rPr>
            </w:pPr>
          </w:p>
          <w:p w:rsidR="00B95779" w:rsidRDefault="00B95779" w:rsidP="00221A14">
            <w:pPr>
              <w:jc w:val="both"/>
              <w:rPr>
                <w:rFonts w:ascii="Arial" w:hAnsi="Arial" w:cs="Arial"/>
                <w:sz w:val="22"/>
                <w:szCs w:val="22"/>
              </w:rPr>
            </w:pPr>
            <w:r>
              <w:rPr>
                <w:rFonts w:ascii="Arial" w:hAnsi="Arial" w:cs="Arial"/>
                <w:sz w:val="22"/>
                <w:szCs w:val="22"/>
              </w:rPr>
              <w:t>Manejo silvicultural</w:t>
            </w:r>
          </w:p>
          <w:p w:rsidR="00B95779" w:rsidRDefault="00B95779" w:rsidP="00221A14">
            <w:pPr>
              <w:jc w:val="both"/>
              <w:rPr>
                <w:rFonts w:ascii="Arial" w:hAnsi="Arial" w:cs="Arial"/>
                <w:sz w:val="22"/>
                <w:szCs w:val="22"/>
              </w:rPr>
            </w:pPr>
            <w:r>
              <w:rPr>
                <w:rFonts w:ascii="Arial" w:hAnsi="Arial" w:cs="Arial"/>
                <w:sz w:val="22"/>
                <w:szCs w:val="22"/>
              </w:rPr>
              <w:t>Conocimientos de Dendrología</w:t>
            </w:r>
          </w:p>
          <w:p w:rsidR="00B95779" w:rsidRPr="00583DEF" w:rsidRDefault="00B95779" w:rsidP="00221A14">
            <w:pPr>
              <w:jc w:val="both"/>
              <w:rPr>
                <w:rFonts w:ascii="Arial" w:hAnsi="Arial" w:cs="Arial"/>
                <w:sz w:val="22"/>
                <w:szCs w:val="22"/>
                <w:lang w:val="en-US"/>
              </w:rPr>
            </w:pPr>
            <w:r w:rsidRPr="00583DEF">
              <w:rPr>
                <w:rFonts w:ascii="Arial" w:hAnsi="Arial" w:cs="Arial"/>
                <w:sz w:val="22"/>
                <w:szCs w:val="22"/>
                <w:lang w:val="en-US"/>
              </w:rPr>
              <w:t xml:space="preserve">Manejo de </w:t>
            </w:r>
            <w:r w:rsidR="00583DEF" w:rsidRPr="00583DEF">
              <w:rPr>
                <w:rFonts w:ascii="Arial" w:hAnsi="Arial" w:cs="Arial"/>
                <w:sz w:val="22"/>
                <w:szCs w:val="22"/>
                <w:lang w:val="en-US"/>
              </w:rPr>
              <w:t>Exce</w:t>
            </w:r>
            <w:r w:rsidR="00583DEF">
              <w:rPr>
                <w:rFonts w:ascii="Arial" w:hAnsi="Arial" w:cs="Arial"/>
                <w:sz w:val="22"/>
                <w:szCs w:val="22"/>
                <w:lang w:val="en-US"/>
              </w:rPr>
              <w:t>l</w:t>
            </w:r>
            <w:r w:rsidR="00583DEF" w:rsidRPr="00583DEF">
              <w:rPr>
                <w:rFonts w:ascii="Arial" w:hAnsi="Arial" w:cs="Arial"/>
                <w:sz w:val="22"/>
                <w:szCs w:val="22"/>
                <w:lang w:val="en-US"/>
              </w:rPr>
              <w:t xml:space="preserve">, Word, Power Point. </w:t>
            </w:r>
          </w:p>
          <w:p w:rsidR="005B39D9" w:rsidRPr="00583DEF" w:rsidRDefault="005B39D9" w:rsidP="00221A14">
            <w:pPr>
              <w:jc w:val="both"/>
              <w:rPr>
                <w:rFonts w:ascii="Arial" w:hAnsi="Arial" w:cs="Arial"/>
                <w:b/>
                <w:sz w:val="22"/>
                <w:szCs w:val="22"/>
                <w:lang w:val="en-US"/>
              </w:rPr>
            </w:pPr>
          </w:p>
          <w:p w:rsidR="00C62474" w:rsidRPr="00583DEF" w:rsidRDefault="00C62474" w:rsidP="00221A14">
            <w:pPr>
              <w:jc w:val="both"/>
              <w:rPr>
                <w:rFonts w:ascii="Arial" w:hAnsi="Arial" w:cs="Arial"/>
                <w:b/>
                <w:sz w:val="22"/>
                <w:szCs w:val="22"/>
                <w:lang w:val="en-US"/>
              </w:rPr>
            </w:pPr>
          </w:p>
        </w:tc>
      </w:tr>
    </w:tbl>
    <w:p w:rsidR="00C62474" w:rsidRPr="00583DEF" w:rsidRDefault="00C62474" w:rsidP="00221A14">
      <w:pPr>
        <w:jc w:val="both"/>
        <w:rPr>
          <w:rFonts w:ascii="Arial" w:hAnsi="Arial" w:cs="Arial"/>
          <w:b/>
          <w:sz w:val="22"/>
          <w:szCs w:val="22"/>
          <w:lang w:val="en-US"/>
        </w:rPr>
      </w:pPr>
    </w:p>
    <w:p w:rsidR="00026546" w:rsidRPr="00583DEF" w:rsidRDefault="00026546" w:rsidP="00221A14">
      <w:pPr>
        <w:pStyle w:val="Ttulo2"/>
        <w:jc w:val="both"/>
        <w:rPr>
          <w:rFonts w:cs="Arial"/>
          <w:sz w:val="22"/>
          <w:szCs w:val="22"/>
          <w:lang w:val="en-US"/>
        </w:rPr>
      </w:pPr>
    </w:p>
    <w:p w:rsidR="00C62474" w:rsidRPr="00583DEF" w:rsidRDefault="00C62474" w:rsidP="00B95779">
      <w:pPr>
        <w:ind w:left="357"/>
        <w:jc w:val="both"/>
        <w:outlineLvl w:val="0"/>
        <w:rPr>
          <w:rFonts w:ascii="Arial" w:hAnsi="Arial" w:cs="Arial"/>
          <w:sz w:val="22"/>
          <w:szCs w:val="22"/>
          <w:lang w:val="en-US"/>
        </w:rPr>
      </w:pPr>
    </w:p>
    <w:sectPr w:rsidR="00C62474" w:rsidRPr="00583DEF" w:rsidSect="00E514EC">
      <w:headerReference w:type="even" r:id="rId9"/>
      <w:headerReference w:type="default" r:id="rId10"/>
      <w:footerReference w:type="even" r:id="rId11"/>
      <w:footerReference w:type="default" r:id="rId12"/>
      <w:headerReference w:type="first" r:id="rId13"/>
      <w:footerReference w:type="first" r:id="rId14"/>
      <w:pgSz w:w="12240" w:h="15840" w:code="1"/>
      <w:pgMar w:top="1418" w:right="1701" w:bottom="1418"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5DC" w:rsidRDefault="00D075DC" w:rsidP="001F76B8">
      <w:r>
        <w:separator/>
      </w:r>
    </w:p>
  </w:endnote>
  <w:endnote w:type="continuationSeparator" w:id="0">
    <w:p w:rsidR="00D075DC" w:rsidRDefault="00D075DC" w:rsidP="001F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C" w:rsidRDefault="005331E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C" w:rsidRDefault="005331E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C" w:rsidRDefault="005331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5DC" w:rsidRDefault="00D075DC" w:rsidP="001F76B8">
      <w:r>
        <w:separator/>
      </w:r>
    </w:p>
  </w:footnote>
  <w:footnote w:type="continuationSeparator" w:id="0">
    <w:p w:rsidR="00D075DC" w:rsidRDefault="00D075DC" w:rsidP="001F7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C" w:rsidRDefault="005331E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Look w:val="01E0" w:firstRow="1" w:lastRow="1" w:firstColumn="1" w:lastColumn="1" w:noHBand="0" w:noVBand="0"/>
    </w:tblPr>
    <w:tblGrid>
      <w:gridCol w:w="959"/>
      <w:gridCol w:w="8021"/>
    </w:tblGrid>
    <w:tr w:rsidR="00026546" w:rsidTr="00026546">
      <w:tc>
        <w:tcPr>
          <w:tcW w:w="959" w:type="dxa"/>
        </w:tcPr>
        <w:p w:rsidR="00026546" w:rsidRDefault="003E0FF6">
          <w:pPr>
            <w:pStyle w:val="Encabezado"/>
          </w:pPr>
          <w:r>
            <w:rPr>
              <w:noProof/>
              <w:lang w:val="es-CO" w:eastAsia="es-CO"/>
            </w:rPr>
            <w:drawing>
              <wp:inline distT="0" distB="0" distL="0" distR="0" wp14:anchorId="3CCAEB3D" wp14:editId="4FAF4A6B">
                <wp:extent cx="409575" cy="666750"/>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9575" cy="666750"/>
                        </a:xfrm>
                        <a:prstGeom prst="rect">
                          <a:avLst/>
                        </a:prstGeom>
                        <a:noFill/>
                        <a:ln w="9525">
                          <a:noFill/>
                          <a:miter lim="800000"/>
                          <a:headEnd/>
                          <a:tailEnd/>
                        </a:ln>
                      </pic:spPr>
                    </pic:pic>
                  </a:graphicData>
                </a:graphic>
              </wp:inline>
            </w:drawing>
          </w:r>
        </w:p>
      </w:tc>
      <w:tc>
        <w:tcPr>
          <w:tcW w:w="8021" w:type="dxa"/>
          <w:vAlign w:val="center"/>
        </w:tcPr>
        <w:p w:rsidR="00026546" w:rsidRPr="00026546" w:rsidRDefault="00026546" w:rsidP="005331EC">
          <w:pPr>
            <w:jc w:val="center"/>
            <w:rPr>
              <w:rFonts w:ascii="Arial" w:hAnsi="Arial" w:cs="Arial"/>
              <w:b/>
              <w:sz w:val="24"/>
              <w:szCs w:val="24"/>
            </w:rPr>
          </w:pPr>
          <w:r w:rsidRPr="00026546">
            <w:rPr>
              <w:rFonts w:ascii="Arial" w:hAnsi="Arial" w:cs="Arial"/>
              <w:b/>
              <w:sz w:val="24"/>
              <w:szCs w:val="24"/>
            </w:rPr>
            <w:t>SOLICITUD DE PRACTICANTE</w:t>
          </w:r>
        </w:p>
      </w:tc>
    </w:tr>
  </w:tbl>
  <w:p w:rsidR="00026546" w:rsidRDefault="0002654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C" w:rsidRDefault="005331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B6E1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nsid w:val="2B5C2C58"/>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nsid w:val="2BD00511"/>
    <w:multiLevelType w:val="hybridMultilevel"/>
    <w:tmpl w:val="3DDA298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3FB37F17"/>
    <w:multiLevelType w:val="hybridMultilevel"/>
    <w:tmpl w:val="7CBA7C2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5F2B506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5">
    <w:nsid w:val="5FE173B9"/>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6">
    <w:nsid w:val="6C0E3063"/>
    <w:multiLevelType w:val="hybridMultilevel"/>
    <w:tmpl w:val="1B8E6D8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7F913FDF"/>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7"/>
  </w:num>
  <w:num w:numId="2">
    <w:abstractNumId w:val="0"/>
  </w:num>
  <w:num w:numId="3">
    <w:abstractNumId w:val="1"/>
  </w:num>
  <w:num w:numId="4">
    <w:abstractNumId w:val="4"/>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964"/>
    <w:rsid w:val="00017972"/>
    <w:rsid w:val="00026546"/>
    <w:rsid w:val="000337E4"/>
    <w:rsid w:val="00063BFF"/>
    <w:rsid w:val="000A1569"/>
    <w:rsid w:val="000A1EC5"/>
    <w:rsid w:val="000C18CE"/>
    <w:rsid w:val="000C7145"/>
    <w:rsid w:val="00106DF8"/>
    <w:rsid w:val="001449A2"/>
    <w:rsid w:val="00153465"/>
    <w:rsid w:val="0018456C"/>
    <w:rsid w:val="001F76B8"/>
    <w:rsid w:val="00221A14"/>
    <w:rsid w:val="00246696"/>
    <w:rsid w:val="00256C1E"/>
    <w:rsid w:val="002633DB"/>
    <w:rsid w:val="002C5630"/>
    <w:rsid w:val="002F7F46"/>
    <w:rsid w:val="00317A1B"/>
    <w:rsid w:val="00333AA1"/>
    <w:rsid w:val="003725BD"/>
    <w:rsid w:val="003E0FF6"/>
    <w:rsid w:val="00415821"/>
    <w:rsid w:val="004563BA"/>
    <w:rsid w:val="00473ED3"/>
    <w:rsid w:val="00474724"/>
    <w:rsid w:val="004768FA"/>
    <w:rsid w:val="004B242D"/>
    <w:rsid w:val="004C6035"/>
    <w:rsid w:val="004E6799"/>
    <w:rsid w:val="00520BAE"/>
    <w:rsid w:val="005331EC"/>
    <w:rsid w:val="005577BE"/>
    <w:rsid w:val="005642EE"/>
    <w:rsid w:val="00581B0E"/>
    <w:rsid w:val="00583DEF"/>
    <w:rsid w:val="005A6310"/>
    <w:rsid w:val="005B39D9"/>
    <w:rsid w:val="006318A0"/>
    <w:rsid w:val="0066159E"/>
    <w:rsid w:val="0066302F"/>
    <w:rsid w:val="006D0C08"/>
    <w:rsid w:val="006D7F9C"/>
    <w:rsid w:val="006E14E3"/>
    <w:rsid w:val="007134DB"/>
    <w:rsid w:val="007157C7"/>
    <w:rsid w:val="007461CF"/>
    <w:rsid w:val="00782C38"/>
    <w:rsid w:val="007C734B"/>
    <w:rsid w:val="00803C6E"/>
    <w:rsid w:val="00810CAE"/>
    <w:rsid w:val="00861EB3"/>
    <w:rsid w:val="00875385"/>
    <w:rsid w:val="00887B74"/>
    <w:rsid w:val="008A7C5B"/>
    <w:rsid w:val="008B7117"/>
    <w:rsid w:val="008C1D3D"/>
    <w:rsid w:val="008D43B5"/>
    <w:rsid w:val="00955542"/>
    <w:rsid w:val="009610CB"/>
    <w:rsid w:val="0099381F"/>
    <w:rsid w:val="009B23A8"/>
    <w:rsid w:val="00A468B8"/>
    <w:rsid w:val="00A96F34"/>
    <w:rsid w:val="00AC4169"/>
    <w:rsid w:val="00AD28B4"/>
    <w:rsid w:val="00B11322"/>
    <w:rsid w:val="00B33348"/>
    <w:rsid w:val="00B83414"/>
    <w:rsid w:val="00B95779"/>
    <w:rsid w:val="00BA2869"/>
    <w:rsid w:val="00BB5566"/>
    <w:rsid w:val="00BD55B0"/>
    <w:rsid w:val="00BF7E3F"/>
    <w:rsid w:val="00C0769E"/>
    <w:rsid w:val="00C62474"/>
    <w:rsid w:val="00C8357D"/>
    <w:rsid w:val="00CA546F"/>
    <w:rsid w:val="00CF3912"/>
    <w:rsid w:val="00D075DC"/>
    <w:rsid w:val="00D12AFE"/>
    <w:rsid w:val="00D2455F"/>
    <w:rsid w:val="00D90E06"/>
    <w:rsid w:val="00D973FE"/>
    <w:rsid w:val="00DA7DEC"/>
    <w:rsid w:val="00DC7800"/>
    <w:rsid w:val="00E00964"/>
    <w:rsid w:val="00E20F61"/>
    <w:rsid w:val="00E459B9"/>
    <w:rsid w:val="00E514EC"/>
    <w:rsid w:val="00EF5D72"/>
    <w:rsid w:val="00F40A41"/>
    <w:rsid w:val="00F416E5"/>
    <w:rsid w:val="00F510BC"/>
    <w:rsid w:val="00FB51AA"/>
    <w:rsid w:val="00FE0B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72"/>
    <w:rPr>
      <w:lang w:val="es-ES" w:eastAsia="es-ES"/>
    </w:rPr>
  </w:style>
  <w:style w:type="paragraph" w:styleId="Ttulo2">
    <w:name w:val="heading 2"/>
    <w:basedOn w:val="Normal"/>
    <w:next w:val="Normal"/>
    <w:qFormat/>
    <w:rsid w:val="00017972"/>
    <w:pPr>
      <w:keepNext/>
      <w:jc w:val="center"/>
      <w:outlineLvl w:val="1"/>
    </w:pPr>
    <w:rPr>
      <w:rFonts w:ascii="Arial" w:hAnsi="Arial"/>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rsid w:val="00017972"/>
    <w:pPr>
      <w:shd w:val="clear" w:color="auto" w:fill="000080"/>
    </w:pPr>
    <w:rPr>
      <w:rFonts w:ascii="Tahoma" w:hAnsi="Tahoma"/>
    </w:rPr>
  </w:style>
  <w:style w:type="paragraph" w:styleId="Encabezado">
    <w:name w:val="header"/>
    <w:basedOn w:val="Normal"/>
    <w:rsid w:val="00026546"/>
    <w:pPr>
      <w:tabs>
        <w:tab w:val="center" w:pos="4252"/>
        <w:tab w:val="right" w:pos="8504"/>
      </w:tabs>
    </w:pPr>
  </w:style>
  <w:style w:type="paragraph" w:styleId="Piedepgina">
    <w:name w:val="footer"/>
    <w:basedOn w:val="Normal"/>
    <w:rsid w:val="00026546"/>
    <w:pPr>
      <w:tabs>
        <w:tab w:val="center" w:pos="4252"/>
        <w:tab w:val="right" w:pos="8504"/>
      </w:tabs>
    </w:pPr>
  </w:style>
  <w:style w:type="table" w:styleId="Tablaconcuadrcula">
    <w:name w:val="Table Grid"/>
    <w:basedOn w:val="Tablanormal"/>
    <w:rsid w:val="0002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F40A41"/>
    <w:rPr>
      <w:rFonts w:ascii="Tahoma" w:hAnsi="Tahoma" w:cs="Tahoma"/>
      <w:sz w:val="16"/>
      <w:szCs w:val="16"/>
    </w:rPr>
  </w:style>
  <w:style w:type="character" w:customStyle="1" w:styleId="TextodegloboCar">
    <w:name w:val="Texto de globo Car"/>
    <w:basedOn w:val="Fuentedeprrafopredeter"/>
    <w:link w:val="Textodeglobo"/>
    <w:rsid w:val="00F40A41"/>
    <w:rPr>
      <w:rFonts w:ascii="Tahoma" w:hAnsi="Tahoma" w:cs="Tahoma"/>
      <w:sz w:val="16"/>
      <w:szCs w:val="16"/>
      <w:lang w:val="es-ES" w:eastAsia="es-ES"/>
    </w:rPr>
  </w:style>
  <w:style w:type="paragraph" w:styleId="Prrafodelista">
    <w:name w:val="List Paragraph"/>
    <w:basedOn w:val="Normal"/>
    <w:uiPriority w:val="34"/>
    <w:qFormat/>
    <w:rsid w:val="00F510BC"/>
    <w:pPr>
      <w:ind w:left="720"/>
      <w:contextualSpacing/>
    </w:pPr>
  </w:style>
  <w:style w:type="paragraph" w:styleId="NormalWeb">
    <w:name w:val="Normal (Web)"/>
    <w:basedOn w:val="Normal"/>
    <w:uiPriority w:val="99"/>
    <w:unhideWhenUsed/>
    <w:rsid w:val="000A1EC5"/>
    <w:pPr>
      <w:spacing w:before="100" w:beforeAutospacing="1" w:after="100" w:afterAutospacing="1"/>
    </w:pPr>
    <w:rPr>
      <w:sz w:val="24"/>
      <w:szCs w:val="24"/>
      <w:lang w:val="es-CO" w:eastAsia="es-CO"/>
    </w:rPr>
  </w:style>
  <w:style w:type="character" w:customStyle="1" w:styleId="apple-converted-space">
    <w:name w:val="apple-converted-space"/>
    <w:rsid w:val="00221A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72"/>
    <w:rPr>
      <w:lang w:val="es-ES" w:eastAsia="es-ES"/>
    </w:rPr>
  </w:style>
  <w:style w:type="paragraph" w:styleId="Ttulo2">
    <w:name w:val="heading 2"/>
    <w:basedOn w:val="Normal"/>
    <w:next w:val="Normal"/>
    <w:qFormat/>
    <w:rsid w:val="00017972"/>
    <w:pPr>
      <w:keepNext/>
      <w:jc w:val="center"/>
      <w:outlineLvl w:val="1"/>
    </w:pPr>
    <w:rPr>
      <w:rFonts w:ascii="Arial" w:hAnsi="Arial"/>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rsid w:val="00017972"/>
    <w:pPr>
      <w:shd w:val="clear" w:color="auto" w:fill="000080"/>
    </w:pPr>
    <w:rPr>
      <w:rFonts w:ascii="Tahoma" w:hAnsi="Tahoma"/>
    </w:rPr>
  </w:style>
  <w:style w:type="paragraph" w:styleId="Encabezado">
    <w:name w:val="header"/>
    <w:basedOn w:val="Normal"/>
    <w:rsid w:val="00026546"/>
    <w:pPr>
      <w:tabs>
        <w:tab w:val="center" w:pos="4252"/>
        <w:tab w:val="right" w:pos="8504"/>
      </w:tabs>
    </w:pPr>
  </w:style>
  <w:style w:type="paragraph" w:styleId="Piedepgina">
    <w:name w:val="footer"/>
    <w:basedOn w:val="Normal"/>
    <w:rsid w:val="00026546"/>
    <w:pPr>
      <w:tabs>
        <w:tab w:val="center" w:pos="4252"/>
        <w:tab w:val="right" w:pos="8504"/>
      </w:tabs>
    </w:pPr>
  </w:style>
  <w:style w:type="table" w:styleId="Tablaconcuadrcula">
    <w:name w:val="Table Grid"/>
    <w:basedOn w:val="Tablanormal"/>
    <w:rsid w:val="0002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F40A41"/>
    <w:rPr>
      <w:rFonts w:ascii="Tahoma" w:hAnsi="Tahoma" w:cs="Tahoma"/>
      <w:sz w:val="16"/>
      <w:szCs w:val="16"/>
    </w:rPr>
  </w:style>
  <w:style w:type="character" w:customStyle="1" w:styleId="TextodegloboCar">
    <w:name w:val="Texto de globo Car"/>
    <w:basedOn w:val="Fuentedeprrafopredeter"/>
    <w:link w:val="Textodeglobo"/>
    <w:rsid w:val="00F40A41"/>
    <w:rPr>
      <w:rFonts w:ascii="Tahoma" w:hAnsi="Tahoma" w:cs="Tahoma"/>
      <w:sz w:val="16"/>
      <w:szCs w:val="16"/>
      <w:lang w:val="es-ES" w:eastAsia="es-ES"/>
    </w:rPr>
  </w:style>
  <w:style w:type="paragraph" w:styleId="Prrafodelista">
    <w:name w:val="List Paragraph"/>
    <w:basedOn w:val="Normal"/>
    <w:uiPriority w:val="34"/>
    <w:qFormat/>
    <w:rsid w:val="00F510BC"/>
    <w:pPr>
      <w:ind w:left="720"/>
      <w:contextualSpacing/>
    </w:pPr>
  </w:style>
  <w:style w:type="paragraph" w:styleId="NormalWeb">
    <w:name w:val="Normal (Web)"/>
    <w:basedOn w:val="Normal"/>
    <w:uiPriority w:val="99"/>
    <w:unhideWhenUsed/>
    <w:rsid w:val="000A1EC5"/>
    <w:pPr>
      <w:spacing w:before="100" w:beforeAutospacing="1" w:after="100" w:afterAutospacing="1"/>
    </w:pPr>
    <w:rPr>
      <w:sz w:val="24"/>
      <w:szCs w:val="24"/>
      <w:lang w:val="es-CO" w:eastAsia="es-CO"/>
    </w:rPr>
  </w:style>
  <w:style w:type="character" w:customStyle="1" w:styleId="apple-converted-space">
    <w:name w:val="apple-converted-space"/>
    <w:rsid w:val="00221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0111">
      <w:bodyDiv w:val="1"/>
      <w:marLeft w:val="0"/>
      <w:marRight w:val="0"/>
      <w:marTop w:val="0"/>
      <w:marBottom w:val="0"/>
      <w:divBdr>
        <w:top w:val="none" w:sz="0" w:space="0" w:color="auto"/>
        <w:left w:val="none" w:sz="0" w:space="0" w:color="auto"/>
        <w:bottom w:val="none" w:sz="0" w:space="0" w:color="auto"/>
        <w:right w:val="none" w:sz="0" w:space="0" w:color="auto"/>
      </w:divBdr>
    </w:div>
    <w:div w:id="67955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C3ED4-653F-4904-BAE3-715721306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2770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ANEXO Nº 1</vt:lpstr>
    </vt:vector>
  </TitlesOfParts>
  <Company>Metro de Medellín</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Nº 1</dc:title>
  <dc:creator>Metro de Medellín</dc:creator>
  <cp:lastModifiedBy>jngomez</cp:lastModifiedBy>
  <cp:revision>2</cp:revision>
  <cp:lastPrinted>2014-04-28T12:42:00Z</cp:lastPrinted>
  <dcterms:created xsi:type="dcterms:W3CDTF">2017-04-20T20:30:00Z</dcterms:created>
  <dcterms:modified xsi:type="dcterms:W3CDTF">2017-04-20T20:30:00Z</dcterms:modified>
</cp:coreProperties>
</file>